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33DD" w14:textId="02EFC194" w:rsidR="00AE385E" w:rsidRPr="00E921D6" w:rsidRDefault="00AE385E" w:rsidP="00F156EB">
      <w:pPr>
        <w:pBdr>
          <w:bottom w:val="single" w:sz="6" w:space="14" w:color="E8E8E8"/>
        </w:pBdr>
        <w:spacing w:after="180" w:line="312" w:lineRule="atLeast"/>
        <w:outlineLvl w:val="0"/>
        <w:rPr>
          <w:rFonts w:ascii="Gill Sans MT" w:eastAsia="Times New Roman" w:hAnsi="Gill Sans MT" w:cs="Lucida Grande"/>
          <w:color w:val="000000" w:themeColor="text1"/>
          <w:kern w:val="36"/>
          <w:sz w:val="36"/>
          <w:szCs w:val="36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kern w:val="36"/>
          <w:sz w:val="36"/>
          <w:szCs w:val="36"/>
          <w:lang w:eastAsia="de-DE"/>
        </w:rPr>
        <w:t xml:space="preserve">Beratungslehrer und </w:t>
      </w:r>
      <w:r w:rsidR="006F0FDB" w:rsidRPr="00E921D6">
        <w:rPr>
          <w:rFonts w:ascii="Gill Sans MT" w:eastAsia="Times New Roman" w:hAnsi="Gill Sans MT" w:cs="Lucida Grande"/>
          <w:color w:val="000000" w:themeColor="text1"/>
          <w:kern w:val="36"/>
          <w:sz w:val="36"/>
          <w:szCs w:val="36"/>
          <w:lang w:eastAsia="de-DE"/>
        </w:rPr>
        <w:t>Psychologische Beratung</w:t>
      </w:r>
    </w:p>
    <w:p w14:paraId="1C794ADD" w14:textId="1CDB1F3B" w:rsidR="00AE385E" w:rsidRPr="00E921D6" w:rsidRDefault="00AE385E" w:rsidP="00F156EB">
      <w:pPr>
        <w:pStyle w:val="StandardWeb"/>
        <w:spacing w:before="0" w:beforeAutospacing="0" w:after="18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Wir helfen dir gerne weiter</w:t>
      </w:r>
    </w:p>
    <w:p w14:paraId="7439D1F4" w14:textId="06FB1A04" w:rsidR="00AE385E" w:rsidRPr="00E921D6" w:rsidRDefault="00AE385E" w:rsidP="00E921D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in Fragen der Schullaufbahn (z.B. Wahl der Ausbildungsrichtung, Wahl von Fächern, Schulabschlüsse, Übergang an Hochschulen)</w:t>
      </w:r>
    </w:p>
    <w:p w14:paraId="69387D64" w14:textId="46A6F0FD" w:rsidR="00AE385E" w:rsidRPr="00E921D6" w:rsidRDefault="00AE385E" w:rsidP="00E921D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bei Schwierigkeiten im Lern-, Arbeits- und Leistungsverhalten sowie der Konzentration</w:t>
      </w:r>
    </w:p>
    <w:p w14:paraId="372F59FE" w14:textId="60F24F81" w:rsidR="00AE385E" w:rsidRPr="00E921D6" w:rsidRDefault="00AE385E" w:rsidP="00E921D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bei motivationalen und emotionalen Problemen (z.B. Prüfungsangst</w:t>
      </w:r>
      <w:r w:rsidRPr="00E921D6">
        <w:rPr>
          <w:rStyle w:val="apple-converted-space"/>
          <w:rFonts w:ascii="Gill Sans MT" w:hAnsi="Gill Sans MT" w:cs="Lucida Grande"/>
          <w:color w:val="000000" w:themeColor="text1"/>
          <w:sz w:val="22"/>
          <w:szCs w:val="22"/>
        </w:rPr>
        <w:t> </w:t>
      </w: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und Depressivität) sowie schulischen, aber auch persönlichen Krisen (z.B. Mobbing</w:t>
      </w:r>
      <w:r w:rsidR="007F1C9B" w:rsidRPr="00E921D6">
        <w:rPr>
          <w:rFonts w:ascii="Gill Sans MT" w:hAnsi="Gill Sans MT" w:cs="Lucida Grande"/>
          <w:color w:val="000000" w:themeColor="text1"/>
          <w:sz w:val="22"/>
          <w:szCs w:val="22"/>
        </w:rPr>
        <w:t>, Konflikte</w:t>
      </w: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)</w:t>
      </w:r>
    </w:p>
    <w:p w14:paraId="2E9C37FF" w14:textId="5BFC2880" w:rsidR="00AE385E" w:rsidRPr="00E921D6" w:rsidRDefault="00AE385E" w:rsidP="00E921D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bei Teilleistungsschwächen (z.B. Legasthenie)</w:t>
      </w:r>
    </w:p>
    <w:p w14:paraId="54F2B8FA" w14:textId="6CDBB949" w:rsidR="007F1C9B" w:rsidRPr="00E921D6" w:rsidRDefault="007F1C9B" w:rsidP="00E921D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bei persönlichen Krisen</w:t>
      </w:r>
    </w:p>
    <w:p w14:paraId="3A1CF97E" w14:textId="310A921C" w:rsidR="00AE385E" w:rsidRPr="00E921D6" w:rsidRDefault="00AE385E" w:rsidP="00E921D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für Schüler, die Opfer von Gewalt- und Sexualdelikten geworden sind (natürlich kann auch jeder einzelne Lehrer ins Vertrauen gezogen werden!)</w:t>
      </w:r>
    </w:p>
    <w:p w14:paraId="40D620CD" w14:textId="0E253A97" w:rsidR="007F1C9B" w:rsidRPr="00E921D6" w:rsidRDefault="007F1C9B" w:rsidP="00F156EB">
      <w:p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45457C5D" w14:textId="5EE1EC93" w:rsidR="004D3771" w:rsidRDefault="004D3771" w:rsidP="00F156EB">
      <w:p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Was bieten wir dir in der Beratung?</w:t>
      </w:r>
    </w:p>
    <w:p w14:paraId="1C3DA795" w14:textId="77777777" w:rsidR="00850C48" w:rsidRPr="00E921D6" w:rsidRDefault="00850C48" w:rsidP="00F156EB">
      <w:p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3C0CEE5C" w14:textId="37ED210A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Ausführliche Gespräche</w:t>
      </w:r>
    </w:p>
    <w:p w14:paraId="1F195E1E" w14:textId="67E9636D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Offenheit für dein Anliegen</w:t>
      </w:r>
    </w:p>
    <w:p w14:paraId="7F9837D1" w14:textId="2F096BE0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Einen geschützten Rahmen: alle Gespräche werden streng vertraulich behandelt</w:t>
      </w:r>
    </w:p>
    <w:p w14:paraId="177C365D" w14:textId="1F246EE8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Fundierte Informationen</w:t>
      </w:r>
    </w:p>
    <w:p w14:paraId="53BF892E" w14:textId="4EFB3AB2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Perspektiven und Lösungswege</w:t>
      </w:r>
    </w:p>
    <w:p w14:paraId="1707988B" w14:textId="2FE0366A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Entscheidungshilfe</w:t>
      </w:r>
    </w:p>
    <w:p w14:paraId="47945A32" w14:textId="2B97D491" w:rsidR="004D3771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 xml:space="preserve">Kontakt zu anderen Beratungsdiensten </w:t>
      </w:r>
    </w:p>
    <w:p w14:paraId="20AE4D4E" w14:textId="531FF754" w:rsidR="0091576F" w:rsidRPr="00E921D6" w:rsidRDefault="004D3771" w:rsidP="00F156EB">
      <w:pPr>
        <w:pStyle w:val="Listenabsatz"/>
        <w:numPr>
          <w:ilvl w:val="0"/>
          <w:numId w:val="4"/>
        </w:num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Förderung und Training</w:t>
      </w:r>
    </w:p>
    <w:p w14:paraId="4A9FF17B" w14:textId="2BAEFB0F" w:rsidR="007F1C9B" w:rsidRPr="00E921D6" w:rsidRDefault="00702A75" w:rsidP="00F156EB">
      <w:pPr>
        <w:pStyle w:val="Listenabsatz"/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E921D6">
        <w:rPr>
          <w:rFonts w:ascii="Gill Sans MT" w:hAnsi="Gill Sans MT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3C7D9E" wp14:editId="755BA0FE">
            <wp:simplePos x="0" y="0"/>
            <wp:positionH relativeFrom="column">
              <wp:posOffset>4955540</wp:posOffset>
            </wp:positionH>
            <wp:positionV relativeFrom="paragraph">
              <wp:posOffset>126789</wp:posOffset>
            </wp:positionV>
            <wp:extent cx="8858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368" y="21466"/>
                <wp:lineTo x="21368" y="0"/>
                <wp:lineTo x="0" y="0"/>
              </wp:wrapPolygon>
            </wp:wrapTight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76F" w:rsidRPr="00E921D6"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  <w:t>… und das alles kostenlos!</w:t>
      </w:r>
    </w:p>
    <w:p w14:paraId="1BA880D7" w14:textId="75363AA0" w:rsidR="0091576F" w:rsidRPr="00E921D6" w:rsidRDefault="0091576F" w:rsidP="00E921D6">
      <w:pPr>
        <w:rPr>
          <w:rFonts w:ascii="Gill Sans MT" w:eastAsia="Times New Roman" w:hAnsi="Gill Sans MT" w:cs="Lucida Grande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6DE345B9" w14:textId="62AA27EE" w:rsidR="007F1C9B" w:rsidRDefault="00156A82" w:rsidP="00E921D6">
      <w:pPr>
        <w:pStyle w:val="StandardWeb"/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So</w:t>
      </w:r>
      <w:r w:rsidR="007F1C9B"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 </w:t>
      </w: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erreichst du mich im Schuljahr 2022/23:</w:t>
      </w:r>
    </w:p>
    <w:p w14:paraId="34CAB080" w14:textId="77777777" w:rsidR="00850C48" w:rsidRPr="00E921D6" w:rsidRDefault="00850C48" w:rsidP="00E921D6">
      <w:pPr>
        <w:pStyle w:val="StandardWeb"/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</w:p>
    <w:p w14:paraId="5DD9BB60" w14:textId="640D0286" w:rsidR="00062647" w:rsidRPr="00E921D6" w:rsidRDefault="007F1C9B" w:rsidP="00E921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Termine werden nach vorheriger Vereinbarung vergeben. </w:t>
      </w:r>
    </w:p>
    <w:p w14:paraId="4130A2FA" w14:textId="092EC7BA" w:rsidR="00062647" w:rsidRPr="00E921D6" w:rsidRDefault="007F1C9B" w:rsidP="00E921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Gill Sans MT" w:hAnsi="Gill Sans MT" w:cs="Lucida Grande"/>
          <w:color w:val="000000" w:themeColor="text1"/>
          <w:sz w:val="22"/>
          <w:szCs w:val="22"/>
        </w:rPr>
      </w:pP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Bitte nehm</w:t>
      </w:r>
      <w:r w:rsidR="00BD35CC"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t </w:t>
      </w: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im Vorfeld Kontakt </w:t>
      </w:r>
      <w:r w:rsidR="00062647"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über Edupage </w:t>
      </w: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>zu mir auf</w:t>
      </w:r>
      <w:r w:rsidR="00156A82"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 oder ruf im Sekretariat an, um einen Termin zu vereinbaren</w:t>
      </w:r>
      <w:r w:rsidRPr="00E921D6">
        <w:rPr>
          <w:rFonts w:ascii="Gill Sans MT" w:hAnsi="Gill Sans MT" w:cs="Lucida Grande"/>
          <w:color w:val="000000" w:themeColor="text1"/>
          <w:sz w:val="22"/>
          <w:szCs w:val="22"/>
        </w:rPr>
        <w:t xml:space="preserve"> </w:t>
      </w:r>
      <w:r w:rsidR="00156A82" w:rsidRPr="00E921D6">
        <w:rPr>
          <w:rFonts w:ascii="Gill Sans MT" w:hAnsi="Gill Sans MT" w:cs="Lucida Grande"/>
          <w:color w:val="000000" w:themeColor="text1"/>
          <w:sz w:val="22"/>
          <w:szCs w:val="22"/>
        </w:rPr>
        <w:t>(</w:t>
      </w:r>
      <w:r w:rsidR="00BD35CC" w:rsidRPr="00E921D6">
        <w:rPr>
          <w:rFonts w:ascii="Gill Sans MT" w:hAnsi="Gill Sans MT" w:cs="Lucida Grande"/>
          <w:color w:val="000000" w:themeColor="text1"/>
          <w:sz w:val="22"/>
          <w:szCs w:val="22"/>
        </w:rPr>
        <w:t>09545-21249-0</w:t>
      </w:r>
      <w:r w:rsidR="00156A82" w:rsidRPr="00E921D6">
        <w:rPr>
          <w:rFonts w:ascii="Gill Sans MT" w:hAnsi="Gill Sans MT" w:cs="Lucida Grande"/>
          <w:color w:val="000000" w:themeColor="text1"/>
          <w:sz w:val="22"/>
          <w:szCs w:val="22"/>
        </w:rPr>
        <w:t>)</w:t>
      </w:r>
      <w:r w:rsidR="00BD35CC" w:rsidRPr="00E921D6">
        <w:rPr>
          <w:rFonts w:ascii="Gill Sans MT" w:hAnsi="Gill Sans MT" w:cs="Lucida Grande"/>
          <w:color w:val="000000" w:themeColor="text1"/>
          <w:sz w:val="22"/>
          <w:szCs w:val="22"/>
        </w:rPr>
        <w:t>.</w:t>
      </w:r>
    </w:p>
    <w:p w14:paraId="455263BE" w14:textId="46754915" w:rsidR="008D4D8C" w:rsidRPr="00156A82" w:rsidRDefault="008D4D8C" w:rsidP="00F156EB">
      <w:pPr>
        <w:rPr>
          <w:rFonts w:ascii="Gill Sans MT" w:hAnsi="Gill Sans MT"/>
          <w:color w:val="000000" w:themeColor="text1"/>
        </w:rPr>
      </w:pPr>
    </w:p>
    <w:p w14:paraId="57CFB5F7" w14:textId="1C817E7A" w:rsidR="008D4D8C" w:rsidRPr="00E921D6" w:rsidRDefault="00E921D6" w:rsidP="00F156EB">
      <w:pPr>
        <w:rPr>
          <w:rFonts w:ascii="Gill Sans MT" w:hAnsi="Gill Sans MT"/>
          <w:color w:val="000000" w:themeColor="text1"/>
          <w:sz w:val="22"/>
          <w:szCs w:val="22"/>
        </w:rPr>
      </w:pPr>
      <w:r w:rsidRPr="00156A82">
        <w:rPr>
          <w:rFonts w:ascii="Gill Sans MT" w:hAnsi="Gill Sans 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2DD0D" wp14:editId="54CD457C">
                <wp:simplePos x="0" y="0"/>
                <wp:positionH relativeFrom="column">
                  <wp:posOffset>4958715</wp:posOffset>
                </wp:positionH>
                <wp:positionV relativeFrom="paragraph">
                  <wp:posOffset>53763</wp:posOffset>
                </wp:positionV>
                <wp:extent cx="1354666" cy="304800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7B6B2" w14:textId="2E82466B" w:rsidR="008D4D8C" w:rsidRPr="00062647" w:rsidRDefault="008D4D8C">
                            <w:pP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062647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Marie Eckardt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2DD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45pt;margin-top:4.25pt;width:106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" fillcolor="white [3201]" stroked="f" strokeweight=".5pt">
                <v:textbox>
                  <w:txbxContent>
                    <w:p w14:paraId="3527B6B2" w14:textId="2E82466B" w:rsidR="008D4D8C" w:rsidRPr="00062647" w:rsidRDefault="008D4D8C">
                      <w:pPr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062647">
                        <w:rPr>
                          <w:rFonts w:ascii="Gill Sans MT" w:hAnsi="Gill Sans MT"/>
                          <w:sz w:val="21"/>
                          <w:szCs w:val="21"/>
                        </w:rPr>
                        <w:t>Marie Eckardt</w:t>
                      </w:r>
                    </w:p>
                  </w:txbxContent>
                </v:textbox>
              </v:shape>
            </w:pict>
          </mc:Fallback>
        </mc:AlternateContent>
      </w:r>
      <w:r w:rsidR="008D4D8C" w:rsidRPr="00E921D6">
        <w:rPr>
          <w:rFonts w:ascii="Gill Sans MT" w:hAnsi="Gill Sans MT"/>
          <w:color w:val="000000" w:themeColor="text1"/>
          <w:sz w:val="22"/>
          <w:szCs w:val="22"/>
        </w:rPr>
        <w:t xml:space="preserve">Zur Intensivierung und Erweiterung der Beratungstätigkeit arbeiten wir </w:t>
      </w:r>
      <w:r w:rsidR="0091576F" w:rsidRPr="00E921D6">
        <w:rPr>
          <w:rFonts w:ascii="Gill Sans MT" w:hAnsi="Gill Sans MT"/>
          <w:color w:val="000000" w:themeColor="text1"/>
          <w:sz w:val="22"/>
          <w:szCs w:val="22"/>
        </w:rPr>
        <w:t>an der FOS Eggolsheim mit folgenden Einrichtungen zusammen:</w:t>
      </w:r>
    </w:p>
    <w:p w14:paraId="479463B5" w14:textId="77777777" w:rsidR="00E921D6" w:rsidRDefault="00E921D6" w:rsidP="00E921D6">
      <w:pPr>
        <w:rPr>
          <w:rFonts w:ascii="Times New Roman" w:hAnsi="Times New Roman"/>
        </w:rPr>
      </w:pPr>
    </w:p>
    <w:p w14:paraId="02173658" w14:textId="77777777" w:rsidR="00850C48" w:rsidRDefault="00E921D6" w:rsidP="00F156EB">
      <w:pPr>
        <w:pStyle w:val="Listenabsatz"/>
        <w:numPr>
          <w:ilvl w:val="0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Praxis für </w:t>
      </w:r>
      <w:r w:rsidR="00850C48">
        <w:rPr>
          <w:rFonts w:ascii="Gill Sans MT" w:hAnsi="Gill Sans MT"/>
          <w:color w:val="000000" w:themeColor="text1"/>
          <w:sz w:val="22"/>
          <w:szCs w:val="22"/>
        </w:rPr>
        <w:t>Psychotherapie nach dem Heilpraktikergesetz</w:t>
      </w:r>
    </w:p>
    <w:p w14:paraId="5571266C" w14:textId="2311B4B8" w:rsidR="00156A82" w:rsidRDefault="00E921D6" w:rsidP="00850C48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Petra</w:t>
      </w:r>
      <w:r w:rsidR="00156A82" w:rsidRPr="00E921D6">
        <w:rPr>
          <w:rFonts w:ascii="Gill Sans MT" w:hAnsi="Gill Sans MT"/>
          <w:color w:val="000000" w:themeColor="text1"/>
          <w:sz w:val="22"/>
          <w:szCs w:val="22"/>
        </w:rPr>
        <w:t xml:space="preserve"> Hellmann</w:t>
      </w:r>
    </w:p>
    <w:p w14:paraId="794EBD59" w14:textId="1DA90E7E" w:rsidR="00850C48" w:rsidRDefault="00850C48" w:rsidP="00850C48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r w:rsidRPr="00850C48">
        <w:rPr>
          <w:rFonts w:ascii="Gill Sans MT" w:hAnsi="Gill Sans MT"/>
          <w:color w:val="000000" w:themeColor="text1"/>
          <w:sz w:val="22"/>
          <w:szCs w:val="22"/>
        </w:rPr>
        <w:t>Telefon: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850C48">
        <w:rPr>
          <w:rFonts w:ascii="Gill Sans MT" w:hAnsi="Gill Sans MT"/>
          <w:color w:val="000000" w:themeColor="text1"/>
          <w:sz w:val="22"/>
          <w:szCs w:val="22"/>
        </w:rPr>
        <w:t>0163/7290349</w:t>
      </w:r>
    </w:p>
    <w:p w14:paraId="5A889885" w14:textId="4295AF0F" w:rsidR="00850C48" w:rsidRDefault="00850C48" w:rsidP="00850C48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r w:rsidRPr="00850C48">
        <w:rPr>
          <w:rFonts w:ascii="Gill Sans MT" w:hAnsi="Gill Sans MT"/>
          <w:color w:val="000000" w:themeColor="text1"/>
          <w:sz w:val="22"/>
          <w:szCs w:val="22"/>
        </w:rPr>
        <w:t>Burker Straße 64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Pr="00850C48">
        <w:rPr>
          <w:rFonts w:ascii="Gill Sans MT" w:hAnsi="Gill Sans MT"/>
          <w:color w:val="000000" w:themeColor="text1"/>
          <w:sz w:val="22"/>
          <w:szCs w:val="22"/>
        </w:rPr>
        <w:t>91301 Forchheim</w:t>
      </w:r>
    </w:p>
    <w:p w14:paraId="0369B18A" w14:textId="24C022FF" w:rsidR="00850C48" w:rsidRPr="00E921D6" w:rsidRDefault="00850C48" w:rsidP="00850C48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r w:rsidRPr="00850C48">
        <w:rPr>
          <w:rFonts w:ascii="Gill Sans MT" w:hAnsi="Gill Sans MT"/>
          <w:color w:val="000000" w:themeColor="text1"/>
          <w:sz w:val="22"/>
          <w:szCs w:val="22"/>
        </w:rPr>
        <w:t>Psychotherapie-Hellmann@web.de</w:t>
      </w:r>
    </w:p>
    <w:p w14:paraId="03B87925" w14:textId="08F5F317" w:rsidR="0091576F" w:rsidRPr="00E921D6" w:rsidRDefault="0091576F" w:rsidP="00F156EB">
      <w:pPr>
        <w:pStyle w:val="Listenabsatz"/>
        <w:numPr>
          <w:ilvl w:val="0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E921D6">
        <w:rPr>
          <w:rFonts w:ascii="Gill Sans MT" w:hAnsi="Gill Sans MT"/>
          <w:color w:val="000000" w:themeColor="text1"/>
          <w:sz w:val="22"/>
          <w:szCs w:val="22"/>
        </w:rPr>
        <w:t>Bundesagentur für Arbeit</w:t>
      </w:r>
    </w:p>
    <w:p w14:paraId="0A59AE5D" w14:textId="2ED9B7FB" w:rsidR="00E921D6" w:rsidRPr="00E921D6" w:rsidRDefault="00E921D6" w:rsidP="00E921D6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r w:rsidRPr="00E921D6">
        <w:rPr>
          <w:rFonts w:ascii="Gill Sans MT" w:hAnsi="Gill Sans MT" w:cs="Calibri"/>
          <w:color w:val="000000"/>
          <w:sz w:val="22"/>
          <w:szCs w:val="22"/>
        </w:rPr>
        <w:t xml:space="preserve">Studien- und Berufsberater: </w:t>
      </w:r>
      <w:r w:rsidR="00156A82" w:rsidRPr="00E921D6">
        <w:rPr>
          <w:rFonts w:ascii="Gill Sans MT" w:hAnsi="Gill Sans MT"/>
          <w:color w:val="000000" w:themeColor="text1"/>
          <w:sz w:val="22"/>
          <w:szCs w:val="22"/>
        </w:rPr>
        <w:t>Herr Herbst</w:t>
      </w:r>
      <w:r w:rsidRPr="00E921D6">
        <w:rPr>
          <w:rFonts w:ascii="Gill Sans MT" w:hAnsi="Gill Sans MT"/>
          <w:color w:val="000000" w:themeColor="text1"/>
          <w:sz w:val="22"/>
          <w:szCs w:val="22"/>
        </w:rPr>
        <w:t>s</w:t>
      </w:r>
      <w:r w:rsidR="00156A82" w:rsidRPr="00E921D6">
        <w:rPr>
          <w:rFonts w:ascii="Gill Sans MT" w:hAnsi="Gill Sans MT"/>
          <w:color w:val="000000" w:themeColor="text1"/>
          <w:sz w:val="22"/>
          <w:szCs w:val="22"/>
        </w:rPr>
        <w:t>ommer</w:t>
      </w:r>
    </w:p>
    <w:p w14:paraId="6837879B" w14:textId="1A90DDB2" w:rsidR="00E921D6" w:rsidRPr="00850C48" w:rsidRDefault="00E921D6" w:rsidP="00850C48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r w:rsidRPr="00E921D6">
        <w:rPr>
          <w:rFonts w:ascii="Gill Sans MT" w:hAnsi="Gill Sans MT" w:cs="Calibri"/>
          <w:color w:val="000000"/>
          <w:sz w:val="22"/>
          <w:szCs w:val="22"/>
        </w:rPr>
        <w:t>Telefon:</w:t>
      </w:r>
      <w:r w:rsidR="00850C48">
        <w:rPr>
          <w:rFonts w:ascii="Gill Sans MT" w:hAnsi="Gill Sans MT" w:cs="Calibri"/>
          <w:color w:val="000000"/>
          <w:sz w:val="22"/>
          <w:szCs w:val="22"/>
        </w:rPr>
        <w:t xml:space="preserve"> </w:t>
      </w:r>
      <w:r w:rsidRPr="00E921D6">
        <w:rPr>
          <w:rFonts w:ascii="Gill Sans MT" w:hAnsi="Gill Sans MT" w:cs="Calibri"/>
          <w:color w:val="000000"/>
          <w:sz w:val="22"/>
          <w:szCs w:val="22"/>
        </w:rPr>
        <w:t>0951 9128-212</w:t>
      </w:r>
    </w:p>
    <w:p w14:paraId="0F6D82B0" w14:textId="6AB74AAC" w:rsidR="00E921D6" w:rsidRPr="00E921D6" w:rsidRDefault="00CC6DCA" w:rsidP="00E921D6">
      <w:pPr>
        <w:pStyle w:val="Listenabsatz"/>
        <w:rPr>
          <w:rFonts w:ascii="Gill Sans MT" w:hAnsi="Gill Sans MT"/>
          <w:color w:val="000000" w:themeColor="text1"/>
          <w:sz w:val="22"/>
          <w:szCs w:val="22"/>
        </w:rPr>
      </w:pPr>
      <w:hyperlink r:id="rId6" w:history="1">
        <w:r w:rsidR="00E921D6" w:rsidRPr="00E921D6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Bamberg.Berufsberatung@arbeitsagentur.de</w:t>
        </w:r>
      </w:hyperlink>
    </w:p>
    <w:p w14:paraId="772F3DFF" w14:textId="6924966B" w:rsidR="0091576F" w:rsidRPr="00E921D6" w:rsidRDefault="0091576F" w:rsidP="00F156EB">
      <w:pPr>
        <w:pStyle w:val="Listenabsatz"/>
        <w:numPr>
          <w:ilvl w:val="0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E921D6">
        <w:rPr>
          <w:rFonts w:ascii="Gill Sans MT" w:hAnsi="Gill Sans MT"/>
          <w:color w:val="000000" w:themeColor="text1"/>
          <w:sz w:val="22"/>
          <w:szCs w:val="22"/>
        </w:rPr>
        <w:t>Staatliche Schulberatungsstelle für Oberfranken</w:t>
      </w:r>
    </w:p>
    <w:p w14:paraId="2C798AC6" w14:textId="77777777" w:rsidR="00F156EB" w:rsidRPr="00E921D6" w:rsidRDefault="00F156EB" w:rsidP="00F156EB">
      <w:pPr>
        <w:pStyle w:val="StandardWeb"/>
        <w:spacing w:before="0" w:beforeAutospacing="0" w:after="0" w:afterAutospacing="0"/>
        <w:ind w:left="720"/>
        <w:rPr>
          <w:rFonts w:ascii="Gill Sans MT" w:hAnsi="Gill Sans MT"/>
          <w:color w:val="000000" w:themeColor="text1"/>
          <w:sz w:val="22"/>
          <w:szCs w:val="22"/>
        </w:rPr>
      </w:pPr>
      <w:r w:rsidRPr="00E921D6">
        <w:rPr>
          <w:rFonts w:ascii="Gill Sans MT" w:hAnsi="Gill Sans MT"/>
          <w:color w:val="000000" w:themeColor="text1"/>
          <w:sz w:val="22"/>
          <w:szCs w:val="22"/>
        </w:rPr>
        <w:t>Achim Stosch; StD</w:t>
      </w:r>
    </w:p>
    <w:p w14:paraId="286F8017" w14:textId="522E4F96" w:rsidR="00E921D6" w:rsidRPr="00E921D6" w:rsidRDefault="00F156EB" w:rsidP="00E921D6">
      <w:pPr>
        <w:pStyle w:val="StandardWeb"/>
        <w:spacing w:before="0" w:beforeAutospacing="0" w:after="0" w:afterAutospacing="0"/>
        <w:ind w:left="720"/>
        <w:rPr>
          <w:rFonts w:ascii="Gill Sans MT" w:hAnsi="Gill Sans MT"/>
          <w:b/>
          <w:bCs/>
          <w:color w:val="000000" w:themeColor="text1"/>
          <w:sz w:val="22"/>
          <w:szCs w:val="22"/>
          <w:u w:val="single"/>
        </w:rPr>
      </w:pPr>
      <w:r w:rsidRPr="00E921D6">
        <w:rPr>
          <w:rFonts w:ascii="Gill Sans MT" w:hAnsi="Gill Sans MT"/>
          <w:color w:val="000000" w:themeColor="text1"/>
          <w:sz w:val="22"/>
          <w:szCs w:val="22"/>
        </w:rPr>
        <w:t>Sprechzeit: Mittwoch 09:00 - 11:00 Uhr</w:t>
      </w:r>
      <w:r w:rsidRPr="00E921D6">
        <w:rPr>
          <w:rFonts w:ascii="Gill Sans MT" w:hAnsi="Gill Sans MT"/>
          <w:color w:val="000000" w:themeColor="text1"/>
          <w:sz w:val="22"/>
          <w:szCs w:val="22"/>
        </w:rPr>
        <w:br/>
      </w:r>
      <w:hyperlink r:id="rId7" w:history="1">
        <w:r w:rsidRPr="00E921D6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achim.stosch@sb-ofr.de</w:t>
        </w:r>
      </w:hyperlink>
    </w:p>
    <w:p w14:paraId="0249AA3B" w14:textId="728D30FF" w:rsidR="00AE385E" w:rsidRPr="00F156EB" w:rsidRDefault="00AE385E">
      <w:pPr>
        <w:rPr>
          <w:rFonts w:ascii="Gill Sans MT" w:hAnsi="Gill Sans MT"/>
        </w:rPr>
      </w:pPr>
    </w:p>
    <w:sectPr w:rsidR="00AE385E" w:rsidRPr="00F15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E8A"/>
    <w:multiLevelType w:val="multilevel"/>
    <w:tmpl w:val="E72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33FE0"/>
    <w:multiLevelType w:val="hybridMultilevel"/>
    <w:tmpl w:val="A7B2E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67BE"/>
    <w:multiLevelType w:val="multilevel"/>
    <w:tmpl w:val="405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C368E"/>
    <w:multiLevelType w:val="multilevel"/>
    <w:tmpl w:val="5DB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652F9"/>
    <w:multiLevelType w:val="hybridMultilevel"/>
    <w:tmpl w:val="B242F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3229">
    <w:abstractNumId w:val="0"/>
  </w:num>
  <w:num w:numId="2" w16cid:durableId="1377387052">
    <w:abstractNumId w:val="2"/>
  </w:num>
  <w:num w:numId="3" w16cid:durableId="328143083">
    <w:abstractNumId w:val="3"/>
  </w:num>
  <w:num w:numId="4" w16cid:durableId="382800209">
    <w:abstractNumId w:val="4"/>
  </w:num>
  <w:num w:numId="5" w16cid:durableId="13684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5E"/>
    <w:rsid w:val="00062647"/>
    <w:rsid w:val="00156A82"/>
    <w:rsid w:val="004D3771"/>
    <w:rsid w:val="006F0FDB"/>
    <w:rsid w:val="00702A75"/>
    <w:rsid w:val="0076108D"/>
    <w:rsid w:val="007F1C9B"/>
    <w:rsid w:val="00850C48"/>
    <w:rsid w:val="008D4D8C"/>
    <w:rsid w:val="0091576F"/>
    <w:rsid w:val="00AE385E"/>
    <w:rsid w:val="00B12785"/>
    <w:rsid w:val="00BD35CC"/>
    <w:rsid w:val="00CC6DCA"/>
    <w:rsid w:val="00D6799F"/>
    <w:rsid w:val="00E921D6"/>
    <w:rsid w:val="00F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8769"/>
  <w15:chartTrackingRefBased/>
  <w15:docId w15:val="{04DA4AA7-8761-D241-86F5-AD27DD9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38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2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385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E38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AE385E"/>
  </w:style>
  <w:style w:type="character" w:styleId="Hyperlink">
    <w:name w:val="Hyperlink"/>
    <w:basedOn w:val="Absatz-Standardschriftart"/>
    <w:uiPriority w:val="99"/>
    <w:unhideWhenUsed/>
    <w:rsid w:val="007F1C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D37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1576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6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56EB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21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m.stosch@sb-of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berg.Berufsberatung@arbeitsagentu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Eckardt Marie-Christine</dc:creator>
  <cp:keywords/>
  <dc:description/>
  <cp:lastModifiedBy>Julia Lambert</cp:lastModifiedBy>
  <cp:revision>2</cp:revision>
  <dcterms:created xsi:type="dcterms:W3CDTF">2022-10-13T10:17:00Z</dcterms:created>
  <dcterms:modified xsi:type="dcterms:W3CDTF">2022-10-13T10:17:00Z</dcterms:modified>
</cp:coreProperties>
</file>